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6136" w:rsidRDefault="00496136" w:rsidP="00496136">
      <w:pPr>
        <w:keepNext/>
        <w:keepLines/>
        <w:numPr>
          <w:ilvl w:val="2"/>
          <w:numId w:val="1"/>
        </w:numPr>
        <w:tabs>
          <w:tab w:val="left" w:pos="0"/>
        </w:tabs>
        <w:jc w:val="center"/>
        <w:rPr>
          <w:rFonts w:ascii="Verdana" w:hAnsi="Verdana" w:cs="Verdana"/>
          <w:b/>
          <w:bCs/>
          <w:color w:val="000000"/>
          <w:sz w:val="20"/>
          <w:szCs w:val="20"/>
          <w:lang w:eastAsia="ar-SA" w:bidi="ar-SA"/>
        </w:rPr>
      </w:pPr>
      <w:r>
        <w:rPr>
          <w:rFonts w:ascii="Verdana" w:hAnsi="Verdana" w:cs="Verdana"/>
          <w:b/>
          <w:bCs/>
          <w:color w:val="000000"/>
          <w:sz w:val="20"/>
          <w:szCs w:val="20"/>
          <w:lang w:eastAsia="ar-SA" w:bidi="ar-SA"/>
        </w:rPr>
        <w:t>Кількість сільськогосподарських тварин за категоріями господарств</w:t>
      </w:r>
    </w:p>
    <w:p w:rsidR="00496136" w:rsidRDefault="00496136" w:rsidP="00496136">
      <w:pPr>
        <w:keepNext/>
        <w:keepLines/>
        <w:numPr>
          <w:ilvl w:val="2"/>
          <w:numId w:val="1"/>
        </w:numPr>
        <w:tabs>
          <w:tab w:val="left" w:pos="0"/>
        </w:tabs>
        <w:jc w:val="center"/>
        <w:rPr>
          <w:rFonts w:ascii="Verdana" w:hAnsi="Verdana" w:cs="Verdana"/>
          <w:color w:val="000000"/>
          <w:sz w:val="20"/>
          <w:szCs w:val="20"/>
          <w:lang w:val="ru-RU" w:eastAsia="ar-SA" w:bidi="ar-SA"/>
        </w:rPr>
      </w:pPr>
      <w:r>
        <w:rPr>
          <w:rFonts w:ascii="Verdana" w:hAnsi="Verdana" w:cs="Verdana"/>
          <w:b/>
          <w:bCs/>
          <w:color w:val="000000"/>
          <w:sz w:val="20"/>
          <w:szCs w:val="20"/>
          <w:lang w:eastAsia="ar-SA" w:bidi="ar-SA"/>
        </w:rPr>
        <w:t>н</w:t>
      </w:r>
      <w:r>
        <w:rPr>
          <w:rFonts w:ascii="Verdana" w:hAnsi="Verdana" w:cs="Verdana"/>
          <w:b/>
          <w:bCs/>
          <w:color w:val="000000"/>
          <w:sz w:val="20"/>
          <w:szCs w:val="20"/>
          <w:lang w:val="ru-RU" w:eastAsia="ar-SA" w:bidi="ar-SA"/>
        </w:rPr>
        <w:t xml:space="preserve">а </w:t>
      </w:r>
      <w:r>
        <w:rPr>
          <w:rFonts w:ascii="Verdana" w:hAnsi="Verdana" w:cs="Verdana"/>
          <w:b/>
          <w:bCs/>
          <w:color w:val="000000"/>
          <w:sz w:val="20"/>
          <w:szCs w:val="20"/>
          <w:lang w:eastAsia="ar-SA" w:bidi="ar-SA"/>
        </w:rPr>
        <w:t xml:space="preserve">1 листопада </w:t>
      </w:r>
      <w:r>
        <w:rPr>
          <w:rFonts w:ascii="Verdana" w:hAnsi="Verdana" w:cs="Verdana"/>
          <w:b/>
          <w:bCs/>
          <w:color w:val="000000"/>
          <w:sz w:val="20"/>
          <w:szCs w:val="20"/>
          <w:lang w:val="ru-RU" w:eastAsia="ar-SA" w:bidi="ar-SA"/>
        </w:rPr>
        <w:t>20</w:t>
      </w:r>
      <w:r>
        <w:rPr>
          <w:rFonts w:ascii="Verdana" w:hAnsi="Verdana" w:cs="Verdana"/>
          <w:b/>
          <w:bCs/>
          <w:color w:val="000000"/>
          <w:sz w:val="20"/>
          <w:szCs w:val="20"/>
          <w:lang w:eastAsia="ar-SA" w:bidi="ar-SA"/>
        </w:rPr>
        <w:t>24</w:t>
      </w:r>
      <w:r>
        <w:rPr>
          <w:rFonts w:ascii="Verdana" w:hAnsi="Verdana" w:cs="Verdana"/>
          <w:b/>
          <w:bCs/>
          <w:color w:val="000000"/>
          <w:sz w:val="20"/>
          <w:szCs w:val="20"/>
          <w:lang w:val="ru-RU" w:eastAsia="ar-SA" w:bidi="ar-SA"/>
        </w:rPr>
        <w:t xml:space="preserve"> року</w:t>
      </w:r>
      <w:r>
        <w:rPr>
          <w:rFonts w:ascii="Verdana" w:hAnsi="Verdana" w:cs="Verdana"/>
          <w:b/>
          <w:bCs/>
          <w:color w:val="000000"/>
          <w:sz w:val="20"/>
          <w:szCs w:val="20"/>
          <w:vertAlign w:val="superscript"/>
          <w:lang w:eastAsia="ar-SA" w:bidi="ar-SA"/>
        </w:rPr>
        <w:t>1</w:t>
      </w:r>
    </w:p>
    <w:p w:rsidR="00496136" w:rsidRDefault="00496136" w:rsidP="00496136">
      <w:pPr>
        <w:numPr>
          <w:ilvl w:val="0"/>
          <w:numId w:val="2"/>
        </w:numPr>
        <w:tabs>
          <w:tab w:val="left" w:pos="0"/>
        </w:tabs>
        <w:jc w:val="right"/>
      </w:pPr>
      <w:r>
        <w:rPr>
          <w:rFonts w:ascii="Verdana" w:hAnsi="Verdana" w:cs="Verdana"/>
          <w:color w:val="000000"/>
          <w:sz w:val="20"/>
          <w:szCs w:val="20"/>
          <w:lang w:val="ru-RU" w:eastAsia="ar-SA" w:bidi="ar-SA"/>
        </w:rPr>
        <w:t xml:space="preserve">(тис. </w:t>
      </w:r>
      <w:proofErr w:type="spellStart"/>
      <w:r>
        <w:rPr>
          <w:rFonts w:ascii="Verdana" w:hAnsi="Verdana" w:cs="Verdana"/>
          <w:color w:val="000000"/>
          <w:sz w:val="20"/>
          <w:szCs w:val="20"/>
          <w:lang w:val="ru-RU" w:eastAsia="ar-SA" w:bidi="ar-SA"/>
        </w:rPr>
        <w:t>голів</w:t>
      </w:r>
      <w:proofErr w:type="spellEnd"/>
      <w:r>
        <w:rPr>
          <w:rFonts w:ascii="Verdana" w:hAnsi="Verdana" w:cs="Verdana"/>
          <w:color w:val="000000"/>
          <w:sz w:val="20"/>
          <w:szCs w:val="20"/>
          <w:lang w:val="ru-RU" w:eastAsia="ar-SA" w:bidi="ar-SA"/>
        </w:rPr>
        <w:t>)</w:t>
      </w:r>
    </w:p>
    <w:tbl>
      <w:tblPr>
        <w:tblW w:w="5000" w:type="pct"/>
        <w:jc w:val="center"/>
        <w:tblCellSpacing w:w="2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  <w:insideH w:val="outset" w:sz="6" w:space="0" w:color="C0C0C0"/>
          <w:insideV w:val="outset" w:sz="6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3470"/>
        <w:gridCol w:w="2044"/>
        <w:gridCol w:w="2046"/>
        <w:gridCol w:w="2232"/>
      </w:tblGrid>
      <w:tr w:rsidR="00496136" w:rsidTr="00496136">
        <w:trPr>
          <w:tblCellSpacing w:w="20" w:type="dxa"/>
          <w:jc w:val="center"/>
        </w:trPr>
        <w:tc>
          <w:tcPr>
            <w:tcW w:w="3428" w:type="dxa"/>
            <w:shd w:val="clear" w:color="auto" w:fill="auto"/>
            <w:vAlign w:val="center"/>
          </w:tcPr>
          <w:p w:rsidR="00496136" w:rsidRDefault="00496136" w:rsidP="009720B1">
            <w:pPr>
              <w:tabs>
                <w:tab w:val="right" w:pos="5279"/>
              </w:tabs>
              <w:snapToGrid w:val="0"/>
              <w:spacing w:line="200" w:lineRule="atLeast"/>
              <w:jc w:val="center"/>
            </w:pPr>
          </w:p>
        </w:tc>
        <w:tc>
          <w:tcPr>
            <w:tcW w:w="2015" w:type="dxa"/>
            <w:shd w:val="clear" w:color="auto" w:fill="auto"/>
            <w:vAlign w:val="center"/>
          </w:tcPr>
          <w:p w:rsidR="00496136" w:rsidRDefault="00496136" w:rsidP="009720B1">
            <w:pPr>
              <w:spacing w:line="200" w:lineRule="atLeast"/>
              <w:jc w:val="center"/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Господарства</w:t>
            </w:r>
          </w:p>
          <w:p w:rsidR="00496136" w:rsidRDefault="00496136" w:rsidP="009720B1">
            <w:pPr>
              <w:spacing w:line="200" w:lineRule="atLeast"/>
              <w:jc w:val="center"/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усіх категорій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496136" w:rsidRDefault="00496136" w:rsidP="009720B1">
            <w:pPr>
              <w:spacing w:line="200" w:lineRule="atLeast"/>
              <w:jc w:val="center"/>
              <w:rPr>
                <w:rFonts w:ascii="Verdana" w:hAnsi="Verdana" w:cs="Verdana"/>
                <w:color w:val="000000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Підприємства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496136" w:rsidRDefault="00496136" w:rsidP="009720B1">
            <w:pPr>
              <w:spacing w:line="200" w:lineRule="atLeast"/>
              <w:jc w:val="center"/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szCs w:val="18"/>
                <w:lang w:val="ru-RU" w:eastAsia="ar-SA" w:bidi="ar-SA"/>
              </w:rPr>
              <w:t>Господарства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szCs w:val="18"/>
                <w:lang w:val="ru-RU" w:eastAsia="ar-SA" w:bidi="ar-SA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  <w:szCs w:val="18"/>
                <w:lang w:val="ru-RU" w:eastAsia="ar-SA" w:bidi="ar-SA"/>
              </w:rPr>
              <w:t>населення</w:t>
            </w:r>
            <w:proofErr w:type="spellEnd"/>
          </w:p>
        </w:tc>
      </w:tr>
      <w:tr w:rsidR="00496136" w:rsidTr="00496136">
        <w:trPr>
          <w:tblCellSpacing w:w="20" w:type="dxa"/>
          <w:jc w:val="center"/>
        </w:trPr>
        <w:tc>
          <w:tcPr>
            <w:tcW w:w="3428" w:type="dxa"/>
            <w:shd w:val="clear" w:color="auto" w:fill="auto"/>
            <w:vAlign w:val="bottom"/>
          </w:tcPr>
          <w:p w:rsidR="00496136" w:rsidRDefault="00496136" w:rsidP="009720B1">
            <w:pPr>
              <w:ind w:firstLine="142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Велика рогата худоба</w:t>
            </w:r>
          </w:p>
        </w:tc>
        <w:tc>
          <w:tcPr>
            <w:tcW w:w="2015" w:type="dxa"/>
            <w:shd w:val="clear" w:color="auto" w:fill="auto"/>
            <w:vAlign w:val="bottom"/>
          </w:tcPr>
          <w:p w:rsidR="00496136" w:rsidRDefault="00496136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108,6</w:t>
            </w:r>
          </w:p>
        </w:tc>
        <w:tc>
          <w:tcPr>
            <w:tcW w:w="2017" w:type="dxa"/>
            <w:shd w:val="clear" w:color="auto" w:fill="auto"/>
            <w:vAlign w:val="bottom"/>
          </w:tcPr>
          <w:p w:rsidR="00496136" w:rsidRDefault="00496136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88,7</w:t>
            </w:r>
          </w:p>
        </w:tc>
        <w:tc>
          <w:tcPr>
            <w:tcW w:w="2184" w:type="dxa"/>
            <w:shd w:val="clear" w:color="auto" w:fill="auto"/>
            <w:vAlign w:val="bottom"/>
          </w:tcPr>
          <w:p w:rsidR="00496136" w:rsidRDefault="00496136" w:rsidP="009720B1">
            <w:pPr>
              <w:autoSpaceDE w:val="0"/>
              <w:jc w:val="right"/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19,9</w:t>
            </w:r>
          </w:p>
        </w:tc>
      </w:tr>
      <w:tr w:rsidR="00496136" w:rsidTr="00496136">
        <w:trPr>
          <w:tblCellSpacing w:w="20" w:type="dxa"/>
          <w:jc w:val="center"/>
        </w:trPr>
        <w:tc>
          <w:tcPr>
            <w:tcW w:w="3428" w:type="dxa"/>
            <w:shd w:val="clear" w:color="auto" w:fill="auto"/>
            <w:vAlign w:val="bottom"/>
          </w:tcPr>
          <w:p w:rsidR="00496136" w:rsidRDefault="00496136" w:rsidP="009720B1">
            <w:pPr>
              <w:ind w:firstLine="142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val="ru-RU" w:eastAsia="ar-SA" w:bidi="ar-SA"/>
              </w:rPr>
              <w:t xml:space="preserve">  </w:t>
            </w: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 xml:space="preserve">у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т.ч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. корови</w:t>
            </w:r>
          </w:p>
        </w:tc>
        <w:tc>
          <w:tcPr>
            <w:tcW w:w="2015" w:type="dxa"/>
            <w:shd w:val="clear" w:color="auto" w:fill="auto"/>
            <w:vAlign w:val="bottom"/>
          </w:tcPr>
          <w:p w:rsidR="00496136" w:rsidRDefault="00496136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48,7</w:t>
            </w:r>
          </w:p>
        </w:tc>
        <w:tc>
          <w:tcPr>
            <w:tcW w:w="2017" w:type="dxa"/>
            <w:shd w:val="clear" w:color="auto" w:fill="auto"/>
            <w:vAlign w:val="bottom"/>
          </w:tcPr>
          <w:p w:rsidR="00496136" w:rsidRDefault="00496136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34,1</w:t>
            </w:r>
          </w:p>
        </w:tc>
        <w:tc>
          <w:tcPr>
            <w:tcW w:w="2184" w:type="dxa"/>
            <w:shd w:val="clear" w:color="auto" w:fill="auto"/>
            <w:vAlign w:val="bottom"/>
          </w:tcPr>
          <w:p w:rsidR="00496136" w:rsidRDefault="00496136" w:rsidP="009720B1">
            <w:pPr>
              <w:autoSpaceDE w:val="0"/>
              <w:jc w:val="right"/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14,6</w:t>
            </w:r>
          </w:p>
        </w:tc>
      </w:tr>
      <w:tr w:rsidR="00496136" w:rsidTr="00496136">
        <w:trPr>
          <w:tblCellSpacing w:w="20" w:type="dxa"/>
          <w:jc w:val="center"/>
        </w:trPr>
        <w:tc>
          <w:tcPr>
            <w:tcW w:w="3428" w:type="dxa"/>
            <w:shd w:val="clear" w:color="auto" w:fill="auto"/>
            <w:vAlign w:val="bottom"/>
          </w:tcPr>
          <w:p w:rsidR="00496136" w:rsidRDefault="00496136" w:rsidP="009720B1">
            <w:pPr>
              <w:ind w:firstLine="142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Свині</w:t>
            </w:r>
          </w:p>
        </w:tc>
        <w:tc>
          <w:tcPr>
            <w:tcW w:w="2015" w:type="dxa"/>
            <w:shd w:val="clear" w:color="auto" w:fill="auto"/>
            <w:vAlign w:val="bottom"/>
          </w:tcPr>
          <w:p w:rsidR="00496136" w:rsidRDefault="00496136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569,5</w:t>
            </w:r>
          </w:p>
        </w:tc>
        <w:tc>
          <w:tcPr>
            <w:tcW w:w="2017" w:type="dxa"/>
            <w:shd w:val="clear" w:color="auto" w:fill="auto"/>
            <w:vAlign w:val="bottom"/>
          </w:tcPr>
          <w:p w:rsidR="00496136" w:rsidRDefault="00496136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510,1</w:t>
            </w:r>
          </w:p>
        </w:tc>
        <w:tc>
          <w:tcPr>
            <w:tcW w:w="2184" w:type="dxa"/>
            <w:shd w:val="clear" w:color="auto" w:fill="auto"/>
            <w:vAlign w:val="bottom"/>
          </w:tcPr>
          <w:p w:rsidR="00496136" w:rsidRDefault="00496136" w:rsidP="009720B1">
            <w:pPr>
              <w:autoSpaceDE w:val="0"/>
              <w:jc w:val="right"/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59,4</w:t>
            </w:r>
          </w:p>
        </w:tc>
      </w:tr>
      <w:tr w:rsidR="00496136" w:rsidTr="00496136">
        <w:trPr>
          <w:tblCellSpacing w:w="20" w:type="dxa"/>
          <w:jc w:val="center"/>
        </w:trPr>
        <w:tc>
          <w:tcPr>
            <w:tcW w:w="3428" w:type="dxa"/>
            <w:shd w:val="clear" w:color="auto" w:fill="auto"/>
            <w:vAlign w:val="bottom"/>
          </w:tcPr>
          <w:p w:rsidR="00496136" w:rsidRDefault="00496136" w:rsidP="009720B1">
            <w:pPr>
              <w:ind w:firstLine="142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Вівці та кози</w:t>
            </w:r>
          </w:p>
        </w:tc>
        <w:tc>
          <w:tcPr>
            <w:tcW w:w="2015" w:type="dxa"/>
            <w:shd w:val="clear" w:color="auto" w:fill="auto"/>
            <w:vAlign w:val="bottom"/>
          </w:tcPr>
          <w:p w:rsidR="00496136" w:rsidRDefault="00496136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55,9</w:t>
            </w:r>
          </w:p>
        </w:tc>
        <w:tc>
          <w:tcPr>
            <w:tcW w:w="2017" w:type="dxa"/>
            <w:shd w:val="clear" w:color="auto" w:fill="auto"/>
            <w:vAlign w:val="bottom"/>
          </w:tcPr>
          <w:p w:rsidR="00496136" w:rsidRDefault="00496136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36,7</w:t>
            </w:r>
          </w:p>
        </w:tc>
        <w:tc>
          <w:tcPr>
            <w:tcW w:w="2184" w:type="dxa"/>
            <w:shd w:val="clear" w:color="auto" w:fill="auto"/>
            <w:vAlign w:val="bottom"/>
          </w:tcPr>
          <w:p w:rsidR="00496136" w:rsidRDefault="00496136" w:rsidP="009720B1">
            <w:pPr>
              <w:autoSpaceDE w:val="0"/>
              <w:jc w:val="right"/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19,2</w:t>
            </w:r>
          </w:p>
        </w:tc>
      </w:tr>
      <w:tr w:rsidR="00496136" w:rsidTr="00496136">
        <w:trPr>
          <w:tblCellSpacing w:w="20" w:type="dxa"/>
          <w:jc w:val="center"/>
        </w:trPr>
        <w:tc>
          <w:tcPr>
            <w:tcW w:w="3428" w:type="dxa"/>
            <w:shd w:val="clear" w:color="auto" w:fill="auto"/>
            <w:vAlign w:val="bottom"/>
          </w:tcPr>
          <w:p w:rsidR="00496136" w:rsidRDefault="00496136" w:rsidP="009720B1">
            <w:pPr>
              <w:ind w:firstLine="142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Птиця свійська</w:t>
            </w:r>
          </w:p>
        </w:tc>
        <w:tc>
          <w:tcPr>
            <w:tcW w:w="2015" w:type="dxa"/>
            <w:shd w:val="clear" w:color="auto" w:fill="auto"/>
            <w:vAlign w:val="bottom"/>
          </w:tcPr>
          <w:p w:rsidR="00496136" w:rsidRDefault="00496136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24374,8</w:t>
            </w:r>
          </w:p>
        </w:tc>
        <w:tc>
          <w:tcPr>
            <w:tcW w:w="2017" w:type="dxa"/>
            <w:shd w:val="clear" w:color="auto" w:fill="auto"/>
            <w:vAlign w:val="bottom"/>
          </w:tcPr>
          <w:p w:rsidR="00496136" w:rsidRDefault="00496136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12818,0</w:t>
            </w:r>
          </w:p>
        </w:tc>
        <w:tc>
          <w:tcPr>
            <w:tcW w:w="2184" w:type="dxa"/>
            <w:shd w:val="clear" w:color="auto" w:fill="auto"/>
            <w:vAlign w:val="bottom"/>
          </w:tcPr>
          <w:p w:rsidR="00496136" w:rsidRDefault="00496136" w:rsidP="009720B1">
            <w:pPr>
              <w:autoSpaceDE w:val="0"/>
              <w:jc w:val="right"/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11556,8</w:t>
            </w:r>
          </w:p>
        </w:tc>
      </w:tr>
    </w:tbl>
    <w:p w:rsidR="00496136" w:rsidRDefault="00496136" w:rsidP="00496136">
      <w:pPr>
        <w:keepLines/>
        <w:rPr>
          <w:rFonts w:ascii="Verdana" w:hAnsi="Verdana" w:cs="Verdana"/>
          <w:b/>
          <w:bCs/>
          <w:color w:val="000000"/>
          <w:sz w:val="10"/>
          <w:szCs w:val="10"/>
          <w:lang w:eastAsia="ar-SA" w:bidi="ar-SA"/>
        </w:rPr>
      </w:pPr>
    </w:p>
    <w:p w:rsidR="00496136" w:rsidRDefault="00496136" w:rsidP="00496136">
      <w:pPr>
        <w:keepLines/>
        <w:rPr>
          <w:rFonts w:ascii="Verdana" w:hAnsi="Verdana" w:cs="Verdana"/>
          <w:b/>
          <w:bCs/>
          <w:color w:val="000000"/>
          <w:sz w:val="10"/>
          <w:szCs w:val="10"/>
          <w:lang w:eastAsia="ar-SA" w:bidi="ar-SA"/>
        </w:rPr>
      </w:pPr>
      <w:r>
        <w:rPr>
          <w:noProof/>
          <w:lang w:eastAsia="uk-UA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26670</wp:posOffset>
                </wp:positionV>
                <wp:extent cx="899795" cy="0"/>
                <wp:effectExtent l="13970" t="7620" r="10160" b="11430"/>
                <wp:wrapNone/>
                <wp:docPr id="1" name="Пряма сполучна ліні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9795" cy="0"/>
                        </a:xfrm>
                        <a:prstGeom prst="line">
                          <a:avLst/>
                        </a:prstGeom>
                        <a:noFill/>
                        <a:ln w="324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DA8347" id="Пряма сполучна ліні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5pt,2.1pt" to="71.6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" strokeweight=".09mm">
                <v:stroke joinstyle="miter" endcap="square"/>
              </v:line>
            </w:pict>
          </mc:Fallback>
        </mc:AlternateContent>
      </w:r>
    </w:p>
    <w:p w:rsidR="00496136" w:rsidRDefault="00496136" w:rsidP="00496136">
      <w:pPr>
        <w:keepLines/>
        <w:jc w:val="both"/>
        <w:rPr>
          <w:rFonts w:ascii="Verdana" w:hAnsi="Verdana" w:cs="Verdana"/>
          <w:color w:val="000000"/>
          <w:sz w:val="6"/>
          <w:szCs w:val="6"/>
          <w:lang w:val="ru-RU" w:eastAsia="ar-SA" w:bidi="ar-SA"/>
        </w:rPr>
      </w:pPr>
    </w:p>
    <w:p w:rsidR="00496136" w:rsidRDefault="00496136" w:rsidP="00496136">
      <w:pPr>
        <w:tabs>
          <w:tab w:val="left" w:pos="0"/>
        </w:tabs>
        <w:jc w:val="both"/>
        <w:rPr>
          <w:rFonts w:ascii="Verdana" w:hAnsi="Verdana" w:cs="Verdana"/>
          <w:b/>
          <w:bCs/>
          <w:color w:val="000000"/>
          <w:sz w:val="20"/>
          <w:szCs w:val="20"/>
          <w:lang w:eastAsia="ar-SA" w:bidi="ar-SA"/>
        </w:rPr>
      </w:pPr>
      <w:r>
        <w:rPr>
          <w:rFonts w:ascii="Verdana" w:hAnsi="Verdana" w:cs="Verdana"/>
          <w:color w:val="000000"/>
          <w:sz w:val="18"/>
          <w:szCs w:val="18"/>
          <w:vertAlign w:val="superscript"/>
          <w:lang w:eastAsia="ar-SA" w:bidi="ar-SA"/>
        </w:rPr>
        <w:t>1</w:t>
      </w:r>
      <w:r>
        <w:rPr>
          <w:rFonts w:ascii="Verdana" w:hAnsi="Verdana" w:cs="Verdana"/>
          <w:color w:val="000000"/>
          <w:sz w:val="18"/>
          <w:szCs w:val="18"/>
          <w:lang w:eastAsia="ar-SA" w:bidi="ar-SA"/>
        </w:rPr>
        <w:t xml:space="preserve"> Інформація наведена з урахуванням оцінки, здійсненої згідно з пунктом 3 розділу VІ та розділу Х Методологічних положень державного статистичного спостереження  "Виробництво продукції тваринництва, кількість сільськогосподарських тварин і забезпеченість їх кормами" (наказ </w:t>
      </w:r>
      <w:proofErr w:type="spellStart"/>
      <w:r>
        <w:rPr>
          <w:rFonts w:ascii="Verdana" w:hAnsi="Verdana" w:cs="Verdana"/>
          <w:color w:val="000000"/>
          <w:sz w:val="18"/>
          <w:szCs w:val="18"/>
          <w:lang w:eastAsia="ar-SA" w:bidi="ar-SA"/>
        </w:rPr>
        <w:t>Держстату</w:t>
      </w:r>
      <w:proofErr w:type="spellEnd"/>
      <w:r>
        <w:rPr>
          <w:rFonts w:ascii="Verdana" w:hAnsi="Verdana" w:cs="Verdana"/>
          <w:color w:val="000000"/>
          <w:sz w:val="18"/>
          <w:szCs w:val="18"/>
          <w:lang w:eastAsia="ar-SA" w:bidi="ar-SA"/>
        </w:rPr>
        <w:t xml:space="preserve"> від 23.06.2023 № 222) та  розділу ІV Методики розрахунку показників державного статистичного спостереження "Виробництво продукції тваринництва, кількість сільськогосподарських тварин і забезпеченість їх кормами" (наказ </w:t>
      </w:r>
      <w:proofErr w:type="spellStart"/>
      <w:r>
        <w:rPr>
          <w:rFonts w:ascii="Verdana" w:hAnsi="Verdana" w:cs="Verdana"/>
          <w:color w:val="000000"/>
          <w:sz w:val="18"/>
          <w:szCs w:val="18"/>
          <w:lang w:eastAsia="ar-SA" w:bidi="ar-SA"/>
        </w:rPr>
        <w:t>Держстату</w:t>
      </w:r>
      <w:proofErr w:type="spellEnd"/>
      <w:r>
        <w:rPr>
          <w:rFonts w:ascii="Verdana" w:hAnsi="Verdana" w:cs="Verdana"/>
          <w:color w:val="000000"/>
          <w:sz w:val="18"/>
          <w:szCs w:val="18"/>
          <w:lang w:eastAsia="ar-SA" w:bidi="ar-SA"/>
        </w:rPr>
        <w:t xml:space="preserve"> від 30.11.2021 № 295, зі змінами).</w:t>
      </w:r>
    </w:p>
    <w:p w:rsidR="00EE14D9" w:rsidRDefault="00EE14D9">
      <w:bookmarkStart w:id="0" w:name="_GoBack"/>
      <w:bookmarkEnd w:id="0"/>
    </w:p>
    <w:sectPr w:rsidR="00EE14D9" w:rsidSect="00496136">
      <w:pgSz w:w="11906" w:h="16838"/>
      <w:pgMar w:top="851" w:right="851" w:bottom="1644" w:left="1077" w:header="709" w:footer="709" w:gutter="17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lang w:val="ru-RU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Verdana"/>
        <w:lang w:val="ru-RU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3E1"/>
    <w:rsid w:val="002F13E1"/>
    <w:rsid w:val="003322C1"/>
    <w:rsid w:val="00496136"/>
    <w:rsid w:val="00EE1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9FF49869-F53E-457B-9F3C-F1BDF70CD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613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565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User32</dc:creator>
  <cp:keywords/>
  <dc:description/>
  <cp:lastModifiedBy>User32</cp:lastModifiedBy>
  <cp:revision>2</cp:revision>
  <dcterms:created xsi:type="dcterms:W3CDTF">2026-01-12T09:11:00Z</dcterms:created>
  <dcterms:modified xsi:type="dcterms:W3CDTF">2026-01-12T09:12:00Z</dcterms:modified>
</cp:coreProperties>
</file>